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5203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5203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芳香族聚氨酯乳液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50-500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特性：性价比高，柔软具弹性，耐水、耐油</w:t>
      </w:r>
    </w:p>
    <w:p>
      <w:r>
        <w:t>应用：水性油墨，纸制品包装的防水防油涂层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