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L-56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L-56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 / Penetrating and thickening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约9%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非离子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6-7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特性：具有很强渗透性，与任何水性树 脂相溶，特优浸渍填充，增强树 脂渗透深度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