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RU-5012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RU-5012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特性：特优耐水性，成膜通透，耐曲挠 性好，赋予皮革自然手感和外 观，延伸性特佳</w:t>
      </w:r>
    </w:p>
    <w:p>
      <w:r>
        <w:t>应用：鞋面、羊皮、 猪皮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