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TU-21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TU-21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高温热发 泡树脂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发泡树脂 / Foaming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特性：针对刺伤革，表面粗糙革等底 涂，保持平滑涂饰，可遮盖皮面 伤痕，隐伤效果</w:t>
      </w:r>
    </w:p>
    <w:p>
      <w:r>
        <w:t>应用：服装革、箱 包、家具革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